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94E3C" w14:textId="3CC94A4C" w:rsidR="002304CF" w:rsidRDefault="00FF0327" w:rsidP="004060A5">
      <w:pPr>
        <w:rPr>
          <w:b/>
        </w:rPr>
      </w:pPr>
      <w:r>
        <w:rPr>
          <w:rFonts w:ascii="Helvetica" w:hAnsi="Helvetica" w:cs="Helvetica"/>
          <w:b/>
          <w:bCs/>
          <w:noProof/>
          <w:color w:val="494949"/>
          <w:sz w:val="36"/>
          <w:szCs w:val="36"/>
        </w:rPr>
        <w:drawing>
          <wp:anchor distT="0" distB="0" distL="114300" distR="114300" simplePos="0" relativeHeight="251659264" behindDoc="1" locked="0" layoutInCell="1" allowOverlap="1" wp14:anchorId="70F2BB81" wp14:editId="575E866C">
            <wp:simplePos x="0" y="0"/>
            <wp:positionH relativeFrom="margin">
              <wp:align>left</wp:align>
            </wp:positionH>
            <wp:positionV relativeFrom="paragraph">
              <wp:posOffset>304</wp:posOffset>
            </wp:positionV>
            <wp:extent cx="1669415" cy="643890"/>
            <wp:effectExtent l="0" t="0" r="6985" b="3810"/>
            <wp:wrapTight wrapText="bothSides">
              <wp:wrapPolygon edited="0">
                <wp:start x="0" y="0"/>
                <wp:lineTo x="0" y="21089"/>
                <wp:lineTo x="21444" y="21089"/>
                <wp:lineTo x="2144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DN 75Anniversary Logo print.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69415" cy="643890"/>
                    </a:xfrm>
                    <a:prstGeom prst="rect">
                      <a:avLst/>
                    </a:prstGeom>
                  </pic:spPr>
                </pic:pic>
              </a:graphicData>
            </a:graphic>
            <wp14:sizeRelH relativeFrom="page">
              <wp14:pctWidth>0</wp14:pctWidth>
            </wp14:sizeRelH>
            <wp14:sizeRelV relativeFrom="page">
              <wp14:pctHeight>0</wp14:pctHeight>
            </wp14:sizeRelV>
          </wp:anchor>
        </w:drawing>
      </w:r>
    </w:p>
    <w:p w14:paraId="61983556" w14:textId="62C5C84D" w:rsidR="00EA30E7" w:rsidRDefault="00EA30E7" w:rsidP="00FF0327">
      <w:pPr>
        <w:rPr>
          <w:b/>
          <w:i/>
          <w:iCs/>
        </w:rPr>
      </w:pPr>
    </w:p>
    <w:p w14:paraId="4EEA0E47" w14:textId="77777777" w:rsidR="00FF0327" w:rsidRDefault="00FF0327" w:rsidP="00FF0327">
      <w:pPr>
        <w:rPr>
          <w:b/>
          <w:i/>
          <w:iCs/>
        </w:rPr>
      </w:pPr>
    </w:p>
    <w:p w14:paraId="221405B0" w14:textId="77777777" w:rsidR="006D7D4A" w:rsidRDefault="006D7D4A" w:rsidP="006D7D4A">
      <w:pPr>
        <w:spacing w:line="360" w:lineRule="auto"/>
        <w:jc w:val="center"/>
        <w:rPr>
          <w:b/>
          <w:i/>
          <w:iCs/>
        </w:rPr>
      </w:pPr>
    </w:p>
    <w:p w14:paraId="1B2D60AA" w14:textId="6057C456" w:rsidR="00AA7373" w:rsidRPr="00280D09" w:rsidRDefault="00746978" w:rsidP="006D7D4A">
      <w:pPr>
        <w:jc w:val="center"/>
        <w:rPr>
          <w:b/>
          <w:i/>
          <w:iCs/>
        </w:rPr>
      </w:pPr>
      <w:r w:rsidRPr="00280D09">
        <w:rPr>
          <w:b/>
          <w:i/>
          <w:iCs/>
        </w:rPr>
        <w:t xml:space="preserve">NOW HIRING!  </w:t>
      </w:r>
      <w:r w:rsidR="00D432B4" w:rsidRPr="00280D09">
        <w:rPr>
          <w:b/>
          <w:i/>
          <w:iCs/>
        </w:rPr>
        <w:t>FULL</w:t>
      </w:r>
      <w:r w:rsidRPr="00280D09">
        <w:rPr>
          <w:b/>
          <w:i/>
          <w:iCs/>
        </w:rPr>
        <w:t xml:space="preserve">-TIME </w:t>
      </w:r>
      <w:r w:rsidR="00D432B4" w:rsidRPr="00280D09">
        <w:rPr>
          <w:b/>
          <w:i/>
          <w:iCs/>
        </w:rPr>
        <w:t xml:space="preserve">Managed Care/Billing Supervisor </w:t>
      </w:r>
    </w:p>
    <w:p w14:paraId="360CC0BE" w14:textId="68CD04A2" w:rsidR="00746978" w:rsidRDefault="00746978" w:rsidP="006D7D4A">
      <w:pPr>
        <w:jc w:val="center"/>
        <w:rPr>
          <w:b/>
          <w:i/>
        </w:rPr>
      </w:pPr>
      <w:r w:rsidRPr="00280D09">
        <w:rPr>
          <w:b/>
          <w:i/>
        </w:rPr>
        <w:t>Pay: $</w:t>
      </w:r>
      <w:r w:rsidR="00D432B4" w:rsidRPr="00280D09">
        <w:rPr>
          <w:b/>
          <w:i/>
        </w:rPr>
        <w:t>49,920/yr</w:t>
      </w:r>
      <w:r w:rsidR="006B703E" w:rsidRPr="00280D09">
        <w:rPr>
          <w:b/>
          <w:i/>
        </w:rPr>
        <w:t xml:space="preserve"> - $</w:t>
      </w:r>
      <w:r w:rsidR="00D432B4" w:rsidRPr="00280D09">
        <w:rPr>
          <w:b/>
          <w:i/>
        </w:rPr>
        <w:t>59,607.90/yr</w:t>
      </w:r>
      <w:r w:rsidRPr="00280D09">
        <w:rPr>
          <w:b/>
          <w:i/>
        </w:rPr>
        <w:t>, DOE</w:t>
      </w:r>
    </w:p>
    <w:p w14:paraId="1C37A69A" w14:textId="77777777" w:rsidR="00C30848" w:rsidRPr="00280D09" w:rsidRDefault="00C30848" w:rsidP="006D7D4A">
      <w:pPr>
        <w:jc w:val="center"/>
        <w:rPr>
          <w:b/>
          <w:bCs/>
        </w:rPr>
      </w:pPr>
    </w:p>
    <w:p w14:paraId="224B1650" w14:textId="2D9F3A62" w:rsidR="00746978" w:rsidRPr="001A1839" w:rsidRDefault="00746978" w:rsidP="00280D09">
      <w:pPr>
        <w:jc w:val="both"/>
        <w:rPr>
          <w:sz w:val="22"/>
          <w:szCs w:val="22"/>
        </w:rPr>
      </w:pPr>
      <w:r w:rsidRPr="001A1839">
        <w:rPr>
          <w:b/>
          <w:bCs/>
          <w:sz w:val="22"/>
          <w:szCs w:val="22"/>
        </w:rPr>
        <w:t>The mission of PdN Children’s is that we help children with special needs achieve their fullest potential. Our vision is a world where all children thrive in an inclusive environment, recognized by their abilities and talents, rather than their differences.  Join us in our mission and make the journey with the precious children we serve.</w:t>
      </w:r>
    </w:p>
    <w:p w14:paraId="05A55D5F" w14:textId="77777777" w:rsidR="00D432B4" w:rsidRPr="001A1839" w:rsidRDefault="00D432B4" w:rsidP="00280D09">
      <w:pPr>
        <w:spacing w:before="100" w:beforeAutospacing="1" w:after="100" w:afterAutospacing="1"/>
        <w:contextualSpacing/>
        <w:jc w:val="both"/>
        <w:rPr>
          <w:bCs/>
          <w:sz w:val="22"/>
          <w:szCs w:val="22"/>
        </w:rPr>
      </w:pPr>
    </w:p>
    <w:p w14:paraId="3776BB7E" w14:textId="31EED958" w:rsidR="00280D09" w:rsidRPr="001A1839" w:rsidRDefault="00AA7373" w:rsidP="00280D09">
      <w:pPr>
        <w:spacing w:before="100" w:beforeAutospacing="1" w:after="100" w:afterAutospacing="1"/>
        <w:contextualSpacing/>
        <w:jc w:val="both"/>
        <w:rPr>
          <w:sz w:val="22"/>
          <w:szCs w:val="22"/>
        </w:rPr>
      </w:pPr>
      <w:bookmarkStart w:id="0" w:name="_Hlk103618425"/>
      <w:r w:rsidRPr="001A1839">
        <w:rPr>
          <w:b/>
          <w:bCs/>
          <w:sz w:val="22"/>
          <w:szCs w:val="22"/>
        </w:rPr>
        <w:t>Summary/Objective</w:t>
      </w:r>
      <w:r w:rsidRPr="001A1839">
        <w:rPr>
          <w:sz w:val="22"/>
          <w:szCs w:val="22"/>
        </w:rPr>
        <w:t xml:space="preserve"> - </w:t>
      </w:r>
      <w:r w:rsidR="00280D09" w:rsidRPr="001A1839">
        <w:rPr>
          <w:bCs/>
          <w:sz w:val="22"/>
          <w:szCs w:val="22"/>
        </w:rPr>
        <w:t xml:space="preserve">The Managed Care/Billing Supervisor is responsible for leading, supervising, providing oversight and providing direction to the Billing staff and support to the Accounts Receivable staff of Paso del Norte Children’s Development Center, (PdN Children’s), in accordance with the mission and vision of the agency.  The functions under the oversight of the Managed Care/Billing Supervisor are: monitoring for timely and accurate billing claim submission to responsible third-party payers, responsible for development and training of Billing staff and providing support to the Accounts Receivable staff, assuring compliance with TMHP, MCOs, Commercial Insurances, Federal and State Laws impacting health care, monitoring and balancing the electronic billing system to the accounting system to achieve accurate and balanced reports and coordinating office efforts and working closely with staff to expedite collections. </w:t>
      </w:r>
    </w:p>
    <w:p w14:paraId="6103A1EB" w14:textId="77777777" w:rsidR="00280D09" w:rsidRPr="001A1839" w:rsidRDefault="00280D09" w:rsidP="00280D09">
      <w:pPr>
        <w:spacing w:before="100" w:beforeAutospacing="1" w:after="100" w:afterAutospacing="1"/>
        <w:contextualSpacing/>
        <w:jc w:val="both"/>
        <w:rPr>
          <w:bCs/>
          <w:sz w:val="22"/>
          <w:szCs w:val="22"/>
        </w:rPr>
      </w:pPr>
    </w:p>
    <w:p w14:paraId="6367A9B5" w14:textId="77777777" w:rsidR="00280D09" w:rsidRPr="001A1839" w:rsidRDefault="00280D09" w:rsidP="001A1839">
      <w:pPr>
        <w:contextualSpacing/>
        <w:jc w:val="both"/>
        <w:rPr>
          <w:bCs/>
          <w:sz w:val="22"/>
          <w:szCs w:val="22"/>
        </w:rPr>
      </w:pPr>
      <w:r w:rsidRPr="001A1839">
        <w:rPr>
          <w:bCs/>
          <w:sz w:val="22"/>
          <w:szCs w:val="22"/>
        </w:rPr>
        <w:t>The Managed Care/Billing Supervisor is also responsible for reviewing the managed care contracts that are currently in place with different managed care payers as well as negotiating new managed care agreements. The incumbent will assume the leading role for negotiating managed care contracts and credentialing the agency and providers for continued services.  The functions under the managed care contracting are: development, implementation, and ongoing credentialing and re-credentialing for the management of PdN Children’s managed care contracts. Responsibilities include contract administration, review and analysis of contract proposals, development of managed care strategies, credentialing of PdN Children’s and its providers, liaison role to both external and internal stakeholders, and other special projects.</w:t>
      </w:r>
    </w:p>
    <w:p w14:paraId="3395C3F2" w14:textId="295C68EA" w:rsidR="00AA7373" w:rsidRPr="001A1839" w:rsidRDefault="00AA7373" w:rsidP="001A1839">
      <w:pPr>
        <w:contextualSpacing/>
        <w:jc w:val="both"/>
        <w:rPr>
          <w:bCs/>
          <w:sz w:val="22"/>
          <w:szCs w:val="22"/>
        </w:rPr>
      </w:pPr>
    </w:p>
    <w:p w14:paraId="492BFA18" w14:textId="77777777" w:rsidR="00AA7373" w:rsidRPr="001A1839" w:rsidRDefault="00AA7373" w:rsidP="001A1839">
      <w:pPr>
        <w:contextualSpacing/>
        <w:jc w:val="both"/>
        <w:rPr>
          <w:b/>
          <w:bCs/>
          <w:sz w:val="22"/>
          <w:szCs w:val="22"/>
        </w:rPr>
      </w:pPr>
      <w:r w:rsidRPr="001A1839">
        <w:rPr>
          <w:b/>
          <w:bCs/>
          <w:sz w:val="22"/>
          <w:szCs w:val="22"/>
        </w:rPr>
        <w:t>Required Education and Experience</w:t>
      </w:r>
    </w:p>
    <w:p w14:paraId="372644C9" w14:textId="77777777" w:rsidR="00AA7373" w:rsidRPr="001A1839" w:rsidRDefault="00AA7373" w:rsidP="001A1839">
      <w:pPr>
        <w:contextualSpacing/>
        <w:jc w:val="both"/>
        <w:rPr>
          <w:b/>
          <w:bCs/>
          <w:sz w:val="22"/>
          <w:szCs w:val="22"/>
        </w:rPr>
      </w:pPr>
    </w:p>
    <w:p w14:paraId="1F1B25A0" w14:textId="13CCCC76" w:rsidR="006D7D4A" w:rsidRPr="001A1839" w:rsidRDefault="006D7D4A" w:rsidP="001A1839">
      <w:pPr>
        <w:widowControl w:val="0"/>
        <w:numPr>
          <w:ilvl w:val="0"/>
          <w:numId w:val="13"/>
        </w:numPr>
        <w:jc w:val="both"/>
        <w:rPr>
          <w:sz w:val="22"/>
          <w:szCs w:val="22"/>
        </w:rPr>
      </w:pPr>
      <w:r w:rsidRPr="001A1839">
        <w:rPr>
          <w:sz w:val="22"/>
          <w:szCs w:val="22"/>
        </w:rPr>
        <w:t>Associate degree in related field or equivalent trade certification and minimum of 5 years’ experience in billing and collection in a health care facility and at least 3 years’ experience negotiating provider contracts in managed care environment;</w:t>
      </w:r>
    </w:p>
    <w:p w14:paraId="32CC93B3" w14:textId="242B4C90" w:rsidR="00A156C8" w:rsidRPr="001A1839" w:rsidRDefault="00A156C8" w:rsidP="001A1839">
      <w:pPr>
        <w:widowControl w:val="0"/>
        <w:numPr>
          <w:ilvl w:val="0"/>
          <w:numId w:val="13"/>
        </w:numPr>
        <w:jc w:val="both"/>
        <w:rPr>
          <w:sz w:val="22"/>
          <w:szCs w:val="22"/>
        </w:rPr>
      </w:pPr>
      <w:r w:rsidRPr="001A1839">
        <w:rPr>
          <w:sz w:val="22"/>
          <w:szCs w:val="22"/>
        </w:rPr>
        <w:t>Minimum 2 years supervisory experience</w:t>
      </w:r>
    </w:p>
    <w:p w14:paraId="6F7F2531" w14:textId="77777777" w:rsidR="006D7D4A" w:rsidRPr="001A1839" w:rsidRDefault="006D7D4A" w:rsidP="001A1839">
      <w:pPr>
        <w:widowControl w:val="0"/>
        <w:numPr>
          <w:ilvl w:val="0"/>
          <w:numId w:val="13"/>
        </w:numPr>
        <w:jc w:val="both"/>
        <w:rPr>
          <w:sz w:val="22"/>
          <w:szCs w:val="22"/>
        </w:rPr>
      </w:pPr>
      <w:r w:rsidRPr="001A1839">
        <w:rPr>
          <w:sz w:val="22"/>
          <w:szCs w:val="22"/>
        </w:rPr>
        <w:t>Knowledge of billing requirements for Medicaid, insurances, contract payers, and government entities and knowledge of Medicaid, ICD-10, CPT, HCPCS coding standards and guidelines, and Uniform Billing practices;</w:t>
      </w:r>
    </w:p>
    <w:p w14:paraId="7BC2C03C" w14:textId="77777777" w:rsidR="006D7D4A" w:rsidRPr="001A1839" w:rsidRDefault="006D7D4A" w:rsidP="001A1839">
      <w:pPr>
        <w:widowControl w:val="0"/>
        <w:numPr>
          <w:ilvl w:val="0"/>
          <w:numId w:val="13"/>
        </w:numPr>
        <w:jc w:val="both"/>
        <w:rPr>
          <w:sz w:val="22"/>
          <w:szCs w:val="22"/>
        </w:rPr>
      </w:pPr>
      <w:bookmarkStart w:id="1" w:name="_Hlk80103637"/>
      <w:r w:rsidRPr="001A1839">
        <w:rPr>
          <w:sz w:val="22"/>
          <w:szCs w:val="22"/>
        </w:rPr>
        <w:t>In-depth knowledge of provider payment programs, contracting programs and billing software programs;</w:t>
      </w:r>
    </w:p>
    <w:p w14:paraId="7955AC50" w14:textId="77777777" w:rsidR="006D7D4A" w:rsidRPr="001A1839" w:rsidRDefault="006D7D4A" w:rsidP="001A1839">
      <w:pPr>
        <w:widowControl w:val="0"/>
        <w:numPr>
          <w:ilvl w:val="0"/>
          <w:numId w:val="13"/>
        </w:numPr>
        <w:jc w:val="both"/>
        <w:rPr>
          <w:sz w:val="22"/>
          <w:szCs w:val="22"/>
        </w:rPr>
      </w:pPr>
      <w:r w:rsidRPr="001A1839">
        <w:rPr>
          <w:sz w:val="22"/>
          <w:szCs w:val="22"/>
        </w:rPr>
        <w:t>Experience working with providers, health plans, members, and vendors;</w:t>
      </w:r>
    </w:p>
    <w:bookmarkEnd w:id="1"/>
    <w:p w14:paraId="66C07644" w14:textId="77777777" w:rsidR="006D7D4A" w:rsidRPr="001A1839" w:rsidRDefault="006D7D4A" w:rsidP="001A1839">
      <w:pPr>
        <w:widowControl w:val="0"/>
        <w:numPr>
          <w:ilvl w:val="0"/>
          <w:numId w:val="13"/>
        </w:numPr>
        <w:jc w:val="both"/>
        <w:rPr>
          <w:sz w:val="22"/>
          <w:szCs w:val="22"/>
        </w:rPr>
      </w:pPr>
      <w:r w:rsidRPr="001A1839">
        <w:rPr>
          <w:sz w:val="22"/>
          <w:szCs w:val="22"/>
        </w:rPr>
        <w:t>Must have computer proficiency to include operation knowledge of Microsoft Office (Work, Access, Excel…), Outlook, and the ability to learn and operate related office software such as Sage, Provider Soft, and intake databases such as HHSC (Health and Human Services Commission) Autism Database</w:t>
      </w:r>
    </w:p>
    <w:p w14:paraId="0085FCA1" w14:textId="77777777" w:rsidR="006D7D4A" w:rsidRPr="001A1839" w:rsidRDefault="006D7D4A" w:rsidP="001A1839">
      <w:pPr>
        <w:contextualSpacing/>
        <w:jc w:val="both"/>
        <w:rPr>
          <w:b/>
          <w:bCs/>
          <w:sz w:val="22"/>
          <w:szCs w:val="22"/>
        </w:rPr>
      </w:pPr>
    </w:p>
    <w:p w14:paraId="2F394B83" w14:textId="77777777" w:rsidR="006D7D4A" w:rsidRPr="001A1839" w:rsidRDefault="006D7D4A" w:rsidP="001A1839">
      <w:pPr>
        <w:contextualSpacing/>
        <w:rPr>
          <w:b/>
          <w:bCs/>
          <w:sz w:val="22"/>
          <w:szCs w:val="22"/>
        </w:rPr>
      </w:pPr>
      <w:r w:rsidRPr="001A1839">
        <w:rPr>
          <w:b/>
          <w:bCs/>
          <w:sz w:val="22"/>
          <w:szCs w:val="22"/>
        </w:rPr>
        <w:t>Preferred Education and Experience</w:t>
      </w:r>
    </w:p>
    <w:p w14:paraId="44129BB6" w14:textId="77777777" w:rsidR="006D7D4A" w:rsidRPr="001A1839" w:rsidRDefault="006D7D4A" w:rsidP="001A1839">
      <w:pPr>
        <w:contextualSpacing/>
        <w:rPr>
          <w:sz w:val="22"/>
          <w:szCs w:val="22"/>
        </w:rPr>
      </w:pPr>
    </w:p>
    <w:p w14:paraId="18EC6029" w14:textId="77777777" w:rsidR="006D7D4A" w:rsidRPr="001A1839" w:rsidRDefault="006D7D4A" w:rsidP="001A1839">
      <w:pPr>
        <w:widowControl w:val="0"/>
        <w:numPr>
          <w:ilvl w:val="0"/>
          <w:numId w:val="13"/>
        </w:numPr>
        <w:contextualSpacing/>
        <w:jc w:val="both"/>
        <w:rPr>
          <w:sz w:val="22"/>
          <w:szCs w:val="22"/>
        </w:rPr>
      </w:pPr>
      <w:r w:rsidRPr="001A1839">
        <w:rPr>
          <w:sz w:val="22"/>
          <w:szCs w:val="22"/>
        </w:rPr>
        <w:t>Bachelor's degree in healthcare administration, business, finance, accounting, or related field</w:t>
      </w:r>
    </w:p>
    <w:p w14:paraId="3F31C82E" w14:textId="77777777" w:rsidR="006D7D4A" w:rsidRPr="001A1839" w:rsidRDefault="006D7D4A" w:rsidP="001A1839">
      <w:pPr>
        <w:widowControl w:val="0"/>
        <w:numPr>
          <w:ilvl w:val="0"/>
          <w:numId w:val="13"/>
        </w:numPr>
        <w:contextualSpacing/>
        <w:jc w:val="both"/>
        <w:rPr>
          <w:sz w:val="22"/>
          <w:szCs w:val="22"/>
        </w:rPr>
      </w:pPr>
      <w:r w:rsidRPr="001A1839">
        <w:rPr>
          <w:sz w:val="22"/>
          <w:szCs w:val="22"/>
        </w:rPr>
        <w:t>Certified Professional Coder (CPC)</w:t>
      </w:r>
    </w:p>
    <w:p w14:paraId="257F40A5" w14:textId="77777777" w:rsidR="00AA7373" w:rsidRPr="001A1839" w:rsidRDefault="00AA7373" w:rsidP="001A1839">
      <w:pPr>
        <w:contextualSpacing/>
        <w:rPr>
          <w:b/>
          <w:bCs/>
          <w:sz w:val="22"/>
          <w:szCs w:val="22"/>
        </w:rPr>
      </w:pPr>
    </w:p>
    <w:p w14:paraId="5C5A3964" w14:textId="0AC34EC0" w:rsidR="00280D09" w:rsidRPr="001A1839" w:rsidRDefault="009A58B5" w:rsidP="001A1839">
      <w:pPr>
        <w:contextualSpacing/>
        <w:rPr>
          <w:b/>
          <w:sz w:val="22"/>
          <w:szCs w:val="22"/>
        </w:rPr>
      </w:pPr>
      <w:r w:rsidRPr="001A1839">
        <w:rPr>
          <w:b/>
          <w:bCs/>
          <w:sz w:val="22"/>
          <w:szCs w:val="22"/>
        </w:rPr>
        <w:t xml:space="preserve">Essential Functions - </w:t>
      </w:r>
      <w:r w:rsidRPr="001A1839">
        <w:rPr>
          <w:b/>
          <w:sz w:val="22"/>
          <w:szCs w:val="22"/>
        </w:rPr>
        <w:t>Reasonable accommodations may be made to enable individuals with disabilities to perform the essential functions.</w:t>
      </w:r>
    </w:p>
    <w:p w14:paraId="01B0CDF5" w14:textId="77777777" w:rsidR="001A1839" w:rsidRPr="001A1839" w:rsidRDefault="001A1839" w:rsidP="001A1839">
      <w:pPr>
        <w:contextualSpacing/>
        <w:rPr>
          <w:b/>
          <w:sz w:val="22"/>
          <w:szCs w:val="22"/>
        </w:rPr>
      </w:pPr>
    </w:p>
    <w:p w14:paraId="11E78C92" w14:textId="4F8127C7" w:rsidR="00C54B0A" w:rsidRPr="00AA7373" w:rsidRDefault="008F45C6" w:rsidP="001A1839">
      <w:pPr>
        <w:contextualSpacing/>
        <w:rPr>
          <w:b/>
          <w:sz w:val="23"/>
          <w:szCs w:val="23"/>
        </w:rPr>
      </w:pPr>
      <w:r w:rsidRPr="00AA7373">
        <w:rPr>
          <w:b/>
          <w:sz w:val="23"/>
          <w:szCs w:val="23"/>
          <w:highlight w:val="yellow"/>
          <w:lang w:val="en"/>
        </w:rPr>
        <w:t>Please submit application (</w:t>
      </w:r>
      <w:hyperlink r:id="rId13" w:history="1">
        <w:r w:rsidRPr="00AA7373">
          <w:rPr>
            <w:rStyle w:val="Hyperlink"/>
            <w:b/>
            <w:sz w:val="23"/>
            <w:szCs w:val="23"/>
            <w:highlight w:val="yellow"/>
            <w:lang w:val="en"/>
          </w:rPr>
          <w:t>http://pdnchildrens.org/career-opportunities/</w:t>
        </w:r>
      </w:hyperlink>
      <w:r w:rsidRPr="00AA7373">
        <w:rPr>
          <w:b/>
          <w:sz w:val="23"/>
          <w:szCs w:val="23"/>
          <w:highlight w:val="yellow"/>
          <w:lang w:val="en"/>
        </w:rPr>
        <w:t>)</w:t>
      </w:r>
      <w:r w:rsidR="001A1839">
        <w:rPr>
          <w:b/>
          <w:sz w:val="23"/>
          <w:szCs w:val="23"/>
          <w:highlight w:val="yellow"/>
          <w:lang w:val="en"/>
        </w:rPr>
        <w:t>, resume,</w:t>
      </w:r>
      <w:bookmarkStart w:id="2" w:name="_GoBack"/>
      <w:bookmarkEnd w:id="2"/>
      <w:r w:rsidRPr="00AA7373">
        <w:rPr>
          <w:b/>
          <w:sz w:val="23"/>
          <w:szCs w:val="23"/>
          <w:highlight w:val="yellow"/>
          <w:lang w:val="en"/>
        </w:rPr>
        <w:t xml:space="preserve"> and </w:t>
      </w:r>
      <w:r w:rsidR="006B703E" w:rsidRPr="00AA7373">
        <w:rPr>
          <w:b/>
          <w:sz w:val="23"/>
          <w:szCs w:val="23"/>
          <w:highlight w:val="yellow"/>
          <w:u w:val="single"/>
          <w:lang w:val="en"/>
        </w:rPr>
        <w:t>proof of required education</w:t>
      </w:r>
      <w:r w:rsidR="006B703E" w:rsidRPr="00AA7373">
        <w:rPr>
          <w:b/>
          <w:sz w:val="23"/>
          <w:szCs w:val="23"/>
          <w:highlight w:val="yellow"/>
          <w:lang w:val="en"/>
        </w:rPr>
        <w:t xml:space="preserve"> </w:t>
      </w:r>
      <w:r w:rsidRPr="00AA7373">
        <w:rPr>
          <w:b/>
          <w:sz w:val="23"/>
          <w:szCs w:val="23"/>
          <w:highlight w:val="yellow"/>
          <w:lang w:val="en"/>
        </w:rPr>
        <w:t xml:space="preserve">to </w:t>
      </w:r>
      <w:hyperlink r:id="rId14" w:history="1">
        <w:r w:rsidR="00746978" w:rsidRPr="00AA7373">
          <w:rPr>
            <w:rStyle w:val="Hyperlink"/>
            <w:b/>
            <w:sz w:val="23"/>
            <w:szCs w:val="23"/>
            <w:highlight w:val="yellow"/>
            <w:lang w:val="en"/>
          </w:rPr>
          <w:t>admin@pdnchildrens.org</w:t>
        </w:r>
      </w:hyperlink>
      <w:r w:rsidR="00746978" w:rsidRPr="00AA7373">
        <w:rPr>
          <w:b/>
          <w:sz w:val="23"/>
          <w:szCs w:val="23"/>
          <w:lang w:val="en"/>
        </w:rPr>
        <w:t xml:space="preserve"> </w:t>
      </w:r>
      <w:bookmarkEnd w:id="0"/>
    </w:p>
    <w:sectPr w:rsidR="00C54B0A" w:rsidRPr="00AA7373" w:rsidSect="00746978">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ABC0EA" w14:textId="77777777" w:rsidR="00A6443A" w:rsidRDefault="00A6443A" w:rsidP="00193495">
      <w:r>
        <w:separator/>
      </w:r>
    </w:p>
  </w:endnote>
  <w:endnote w:type="continuationSeparator" w:id="0">
    <w:p w14:paraId="13BA0F32" w14:textId="77777777" w:rsidR="00A6443A" w:rsidRDefault="00A6443A" w:rsidP="00193495">
      <w:r>
        <w:continuationSeparator/>
      </w:r>
    </w:p>
  </w:endnote>
  <w:endnote w:type="continuationNotice" w:id="1">
    <w:p w14:paraId="43DBF4EC" w14:textId="77777777" w:rsidR="0064365A" w:rsidRDefault="006436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419F90" w14:textId="43EB574E" w:rsidR="00A6443A" w:rsidRDefault="00A6443A" w:rsidP="006B703E">
    <w:pPr>
      <w:pStyle w:val="Footer"/>
      <w:jc w:val="right"/>
    </w:pPr>
    <w:r>
      <w:t>Billing Spvsr_0</w:t>
    </w:r>
    <w:r w:rsidR="006D7D4A">
      <w:t>6.12</w:t>
    </w:r>
    <w:r>
      <w:t>.23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76DC9" w14:textId="77777777" w:rsidR="00A6443A" w:rsidRDefault="00A6443A" w:rsidP="00193495">
      <w:r>
        <w:separator/>
      </w:r>
    </w:p>
  </w:footnote>
  <w:footnote w:type="continuationSeparator" w:id="0">
    <w:p w14:paraId="09FB4092" w14:textId="77777777" w:rsidR="00A6443A" w:rsidRDefault="00A6443A" w:rsidP="00193495">
      <w:r>
        <w:continuationSeparator/>
      </w:r>
    </w:p>
  </w:footnote>
  <w:footnote w:type="continuationNotice" w:id="1">
    <w:p w14:paraId="6D403E99" w14:textId="77777777" w:rsidR="0064365A" w:rsidRDefault="0064365A"/>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39F2"/>
    <w:multiLevelType w:val="multilevel"/>
    <w:tmpl w:val="4E662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D401D"/>
    <w:multiLevelType w:val="multilevel"/>
    <w:tmpl w:val="9C70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91AAE"/>
    <w:multiLevelType w:val="hybridMultilevel"/>
    <w:tmpl w:val="5B7CFC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3095775"/>
    <w:multiLevelType w:val="hybridMultilevel"/>
    <w:tmpl w:val="940CF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8B02D13"/>
    <w:multiLevelType w:val="hybridMultilevel"/>
    <w:tmpl w:val="F190E946"/>
    <w:lvl w:ilvl="0" w:tplc="7EB8CF8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E7454C8"/>
    <w:multiLevelType w:val="hybridMultilevel"/>
    <w:tmpl w:val="0EA8BCAC"/>
    <w:lvl w:ilvl="0" w:tplc="7EB8CF8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170"/>
        </w:tabs>
        <w:ind w:left="1170" w:hanging="360"/>
      </w:pPr>
      <w:rPr>
        <w:rFonts w:ascii="Courier New" w:hAnsi="Courier New" w:cs="Courier New" w:hint="default"/>
      </w:rPr>
    </w:lvl>
    <w:lvl w:ilvl="2" w:tplc="04090005" w:tentative="1">
      <w:start w:val="1"/>
      <w:numFmt w:val="bullet"/>
      <w:lvlText w:val=""/>
      <w:lvlJc w:val="left"/>
      <w:pPr>
        <w:tabs>
          <w:tab w:val="num" w:pos="1890"/>
        </w:tabs>
        <w:ind w:left="1890" w:hanging="360"/>
      </w:pPr>
      <w:rPr>
        <w:rFonts w:ascii="Wingdings" w:hAnsi="Wingdings" w:hint="default"/>
      </w:rPr>
    </w:lvl>
    <w:lvl w:ilvl="3" w:tplc="04090001" w:tentative="1">
      <w:start w:val="1"/>
      <w:numFmt w:val="bullet"/>
      <w:lvlText w:val=""/>
      <w:lvlJc w:val="left"/>
      <w:pPr>
        <w:tabs>
          <w:tab w:val="num" w:pos="2610"/>
        </w:tabs>
        <w:ind w:left="2610" w:hanging="360"/>
      </w:pPr>
      <w:rPr>
        <w:rFonts w:ascii="Symbol" w:hAnsi="Symbol" w:hint="default"/>
      </w:rPr>
    </w:lvl>
    <w:lvl w:ilvl="4" w:tplc="04090003" w:tentative="1">
      <w:start w:val="1"/>
      <w:numFmt w:val="bullet"/>
      <w:lvlText w:val="o"/>
      <w:lvlJc w:val="left"/>
      <w:pPr>
        <w:tabs>
          <w:tab w:val="num" w:pos="3330"/>
        </w:tabs>
        <w:ind w:left="3330" w:hanging="360"/>
      </w:pPr>
      <w:rPr>
        <w:rFonts w:ascii="Courier New" w:hAnsi="Courier New" w:cs="Courier New" w:hint="default"/>
      </w:rPr>
    </w:lvl>
    <w:lvl w:ilvl="5" w:tplc="04090005" w:tentative="1">
      <w:start w:val="1"/>
      <w:numFmt w:val="bullet"/>
      <w:lvlText w:val=""/>
      <w:lvlJc w:val="left"/>
      <w:pPr>
        <w:tabs>
          <w:tab w:val="num" w:pos="4050"/>
        </w:tabs>
        <w:ind w:left="4050" w:hanging="360"/>
      </w:pPr>
      <w:rPr>
        <w:rFonts w:ascii="Wingdings" w:hAnsi="Wingdings" w:hint="default"/>
      </w:rPr>
    </w:lvl>
    <w:lvl w:ilvl="6" w:tplc="04090001" w:tentative="1">
      <w:start w:val="1"/>
      <w:numFmt w:val="bullet"/>
      <w:lvlText w:val=""/>
      <w:lvlJc w:val="left"/>
      <w:pPr>
        <w:tabs>
          <w:tab w:val="num" w:pos="4770"/>
        </w:tabs>
        <w:ind w:left="4770" w:hanging="360"/>
      </w:pPr>
      <w:rPr>
        <w:rFonts w:ascii="Symbol" w:hAnsi="Symbol" w:hint="default"/>
      </w:rPr>
    </w:lvl>
    <w:lvl w:ilvl="7" w:tplc="04090003" w:tentative="1">
      <w:start w:val="1"/>
      <w:numFmt w:val="bullet"/>
      <w:lvlText w:val="o"/>
      <w:lvlJc w:val="left"/>
      <w:pPr>
        <w:tabs>
          <w:tab w:val="num" w:pos="5490"/>
        </w:tabs>
        <w:ind w:left="5490" w:hanging="360"/>
      </w:pPr>
      <w:rPr>
        <w:rFonts w:ascii="Courier New" w:hAnsi="Courier New" w:cs="Courier New" w:hint="default"/>
      </w:rPr>
    </w:lvl>
    <w:lvl w:ilvl="8" w:tplc="04090005" w:tentative="1">
      <w:start w:val="1"/>
      <w:numFmt w:val="bullet"/>
      <w:lvlText w:val=""/>
      <w:lvlJc w:val="left"/>
      <w:pPr>
        <w:tabs>
          <w:tab w:val="num" w:pos="6210"/>
        </w:tabs>
        <w:ind w:left="6210" w:hanging="360"/>
      </w:pPr>
      <w:rPr>
        <w:rFonts w:ascii="Wingdings" w:hAnsi="Wingdings" w:hint="default"/>
      </w:rPr>
    </w:lvl>
  </w:abstractNum>
  <w:abstractNum w:abstractNumId="6" w15:restartNumberingAfterBreak="0">
    <w:nsid w:val="3C606ED7"/>
    <w:multiLevelType w:val="multilevel"/>
    <w:tmpl w:val="F2B8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A236B3"/>
    <w:multiLevelType w:val="hybridMultilevel"/>
    <w:tmpl w:val="1A00D5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A235A14"/>
    <w:multiLevelType w:val="hybridMultilevel"/>
    <w:tmpl w:val="E18A0A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08B71A6"/>
    <w:multiLevelType w:val="multilevel"/>
    <w:tmpl w:val="5F244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252BE3"/>
    <w:multiLevelType w:val="multilevel"/>
    <w:tmpl w:val="B092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9802C3"/>
    <w:multiLevelType w:val="hybridMultilevel"/>
    <w:tmpl w:val="2FC05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9922C24"/>
    <w:multiLevelType w:val="multilevel"/>
    <w:tmpl w:val="5AB0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E47F0B"/>
    <w:multiLevelType w:val="multilevel"/>
    <w:tmpl w:val="2306286A"/>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7D882382"/>
    <w:multiLevelType w:val="hybridMultilevel"/>
    <w:tmpl w:val="B13AB4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0"/>
  </w:num>
  <w:num w:numId="3">
    <w:abstractNumId w:val="11"/>
  </w:num>
  <w:num w:numId="4">
    <w:abstractNumId w:val="10"/>
  </w:num>
  <w:num w:numId="5">
    <w:abstractNumId w:val="9"/>
  </w:num>
  <w:num w:numId="6">
    <w:abstractNumId w:val="12"/>
  </w:num>
  <w:num w:numId="7">
    <w:abstractNumId w:val="1"/>
  </w:num>
  <w:num w:numId="8">
    <w:abstractNumId w:val="3"/>
  </w:num>
  <w:num w:numId="9">
    <w:abstractNumId w:val="14"/>
  </w:num>
  <w:num w:numId="10">
    <w:abstractNumId w:val="5"/>
  </w:num>
  <w:num w:numId="11">
    <w:abstractNumId w:val="2"/>
  </w:num>
  <w:num w:numId="12">
    <w:abstractNumId w:val="8"/>
  </w:num>
  <w:num w:numId="13">
    <w:abstractNumId w:val="4"/>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675"/>
    <w:rsid w:val="00193495"/>
    <w:rsid w:val="001A1839"/>
    <w:rsid w:val="002304CF"/>
    <w:rsid w:val="00280D09"/>
    <w:rsid w:val="003429BD"/>
    <w:rsid w:val="0036348E"/>
    <w:rsid w:val="0036504D"/>
    <w:rsid w:val="003F3675"/>
    <w:rsid w:val="003F559C"/>
    <w:rsid w:val="004060A5"/>
    <w:rsid w:val="00421E66"/>
    <w:rsid w:val="004D5DAF"/>
    <w:rsid w:val="005239AD"/>
    <w:rsid w:val="00575241"/>
    <w:rsid w:val="00636DDD"/>
    <w:rsid w:val="0064365A"/>
    <w:rsid w:val="006B703E"/>
    <w:rsid w:val="006D74AF"/>
    <w:rsid w:val="006D7D4A"/>
    <w:rsid w:val="00746978"/>
    <w:rsid w:val="007D3EB6"/>
    <w:rsid w:val="007E6C86"/>
    <w:rsid w:val="008F45C6"/>
    <w:rsid w:val="009173E4"/>
    <w:rsid w:val="00940934"/>
    <w:rsid w:val="009A58B5"/>
    <w:rsid w:val="00A156C8"/>
    <w:rsid w:val="00A2018B"/>
    <w:rsid w:val="00A63C94"/>
    <w:rsid w:val="00A6443A"/>
    <w:rsid w:val="00AA7373"/>
    <w:rsid w:val="00AE4043"/>
    <w:rsid w:val="00B458C5"/>
    <w:rsid w:val="00B9085D"/>
    <w:rsid w:val="00C30848"/>
    <w:rsid w:val="00C54B0A"/>
    <w:rsid w:val="00C81145"/>
    <w:rsid w:val="00CD2D60"/>
    <w:rsid w:val="00D432B4"/>
    <w:rsid w:val="00D8513B"/>
    <w:rsid w:val="00DE581B"/>
    <w:rsid w:val="00E84C69"/>
    <w:rsid w:val="00EA30E7"/>
    <w:rsid w:val="00F5795C"/>
    <w:rsid w:val="00F84582"/>
    <w:rsid w:val="00FF0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87D56"/>
  <w15:chartTrackingRefBased/>
  <w15:docId w15:val="{46536A14-41F6-40D1-AA1A-2887A549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45C6"/>
    <w:pPr>
      <w:spacing w:before="100" w:beforeAutospacing="1" w:after="100" w:afterAutospacing="1"/>
    </w:pPr>
  </w:style>
  <w:style w:type="character" w:styleId="Strong">
    <w:name w:val="Strong"/>
    <w:uiPriority w:val="22"/>
    <w:qFormat/>
    <w:rsid w:val="008F45C6"/>
    <w:rPr>
      <w:b/>
      <w:bCs/>
    </w:rPr>
  </w:style>
  <w:style w:type="character" w:styleId="Hyperlink">
    <w:name w:val="Hyperlink"/>
    <w:rsid w:val="008F45C6"/>
    <w:rPr>
      <w:color w:val="0563C1"/>
      <w:u w:val="single"/>
    </w:rPr>
  </w:style>
  <w:style w:type="character" w:customStyle="1" w:styleId="UnresolvedMention">
    <w:name w:val="Unresolved Mention"/>
    <w:uiPriority w:val="99"/>
    <w:semiHidden/>
    <w:unhideWhenUsed/>
    <w:rsid w:val="00746978"/>
    <w:rPr>
      <w:color w:val="605E5C"/>
      <w:shd w:val="clear" w:color="auto" w:fill="E1DFDD"/>
    </w:rPr>
  </w:style>
  <w:style w:type="paragraph" w:styleId="Header">
    <w:name w:val="header"/>
    <w:basedOn w:val="Normal"/>
    <w:link w:val="HeaderChar"/>
    <w:rsid w:val="00193495"/>
    <w:pPr>
      <w:tabs>
        <w:tab w:val="center" w:pos="4680"/>
        <w:tab w:val="right" w:pos="9360"/>
      </w:tabs>
    </w:pPr>
  </w:style>
  <w:style w:type="character" w:customStyle="1" w:styleId="HeaderChar">
    <w:name w:val="Header Char"/>
    <w:link w:val="Header"/>
    <w:rsid w:val="00193495"/>
    <w:rPr>
      <w:sz w:val="24"/>
      <w:szCs w:val="24"/>
    </w:rPr>
  </w:style>
  <w:style w:type="paragraph" w:styleId="Footer">
    <w:name w:val="footer"/>
    <w:basedOn w:val="Normal"/>
    <w:link w:val="FooterChar"/>
    <w:rsid w:val="00193495"/>
    <w:pPr>
      <w:tabs>
        <w:tab w:val="center" w:pos="4680"/>
        <w:tab w:val="right" w:pos="9360"/>
      </w:tabs>
    </w:pPr>
  </w:style>
  <w:style w:type="character" w:customStyle="1" w:styleId="FooterChar">
    <w:name w:val="Footer Char"/>
    <w:link w:val="Footer"/>
    <w:rsid w:val="00193495"/>
    <w:rPr>
      <w:sz w:val="24"/>
      <w:szCs w:val="24"/>
    </w:rPr>
  </w:style>
  <w:style w:type="paragraph" w:styleId="ListParagraph">
    <w:name w:val="List Paragraph"/>
    <w:basedOn w:val="Normal"/>
    <w:uiPriority w:val="34"/>
    <w:qFormat/>
    <w:rsid w:val="006B703E"/>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3642141">
      <w:bodyDiv w:val="1"/>
      <w:marLeft w:val="192"/>
      <w:marRight w:val="192"/>
      <w:marTop w:val="192"/>
      <w:marBottom w:val="192"/>
      <w:divBdr>
        <w:top w:val="none" w:sz="0" w:space="0" w:color="auto"/>
        <w:left w:val="none" w:sz="0" w:space="0" w:color="auto"/>
        <w:bottom w:val="none" w:sz="0" w:space="0" w:color="auto"/>
        <w:right w:val="none" w:sz="0" w:space="0" w:color="auto"/>
      </w:divBdr>
    </w:div>
    <w:div w:id="916523235">
      <w:bodyDiv w:val="1"/>
      <w:marLeft w:val="192"/>
      <w:marRight w:val="192"/>
      <w:marTop w:val="192"/>
      <w:marBottom w:val="192"/>
      <w:divBdr>
        <w:top w:val="none" w:sz="0" w:space="0" w:color="auto"/>
        <w:left w:val="none" w:sz="0" w:space="0" w:color="auto"/>
        <w:bottom w:val="none" w:sz="0" w:space="0" w:color="auto"/>
        <w:right w:val="none" w:sz="0" w:space="0" w:color="auto"/>
      </w:divBdr>
    </w:div>
    <w:div w:id="142996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dnchildrens.org/career-opportuniti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dmin@pdnchildre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7605e5-4811-4e10-a170-8d136b4051f8">
      <Terms xmlns="http://schemas.microsoft.com/office/infopath/2007/PartnerControls"/>
    </lcf76f155ced4ddcb4097134ff3c332f>
    <TaxCatchAll xmlns="ff0524eb-3318-4862-abcc-cb24f7cd4b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326231E144C954CB354B85747B28B95" ma:contentTypeVersion="16" ma:contentTypeDescription="Create a new document." ma:contentTypeScope="" ma:versionID="fd93b472d0909d882501441d6e8bfaee">
  <xsd:schema xmlns:xsd="http://www.w3.org/2001/XMLSchema" xmlns:xs="http://www.w3.org/2001/XMLSchema" xmlns:p="http://schemas.microsoft.com/office/2006/metadata/properties" xmlns:ns2="e17605e5-4811-4e10-a170-8d136b4051f8" xmlns:ns3="ff0524eb-3318-4862-abcc-cb24f7cd4bdf" targetNamespace="http://schemas.microsoft.com/office/2006/metadata/properties" ma:root="true" ma:fieldsID="2b3da3ef98c4a6d5a05b30b6b9162396" ns2:_="" ns3:_="">
    <xsd:import namespace="e17605e5-4811-4e10-a170-8d136b4051f8"/>
    <xsd:import namespace="ff0524eb-3318-4862-abcc-cb24f7cd4bd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605e5-4811-4e10-a170-8d136b405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e06dd0-2d85-4f50-9a67-7951d7409e0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0524eb-3318-4862-abcc-cb24f7cd4b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d7cfa6-6c74-47a7-8d8f-a3df5447b8bd}" ma:internalName="TaxCatchAll" ma:showField="CatchAllData" ma:web="ff0524eb-3318-4862-abcc-cb24f7cd4b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7BDA3D-B2C8-4D99-8E0C-14BC85DACDBB}">
  <ds:schemaRefs>
    <ds:schemaRef ds:uri="http://schemas.microsoft.com/office/2006/documentManagement/types"/>
    <ds:schemaRef ds:uri="http://schemas.microsoft.com/office/2006/metadata/properties"/>
    <ds:schemaRef ds:uri="http://www.w3.org/XML/1998/namespace"/>
    <ds:schemaRef ds:uri="e17605e5-4811-4e10-a170-8d136b4051f8"/>
    <ds:schemaRef ds:uri="http://schemas.microsoft.com/office/infopath/2007/PartnerControls"/>
    <ds:schemaRef ds:uri="http://purl.org/dc/elements/1.1/"/>
    <ds:schemaRef ds:uri="ff0524eb-3318-4862-abcc-cb24f7cd4bdf"/>
    <ds:schemaRef ds:uri="http://purl.org/dc/dcmitype/"/>
    <ds:schemaRef ds:uri="http://purl.org/dc/terms/"/>
    <ds:schemaRef ds:uri="http://schemas.openxmlformats.org/package/2006/metadata/core-properties"/>
  </ds:schemaRefs>
</ds:datastoreItem>
</file>

<file path=customXml/itemProps2.xml><?xml version="1.0" encoding="utf-8"?>
<ds:datastoreItem xmlns:ds="http://schemas.openxmlformats.org/officeDocument/2006/customXml" ds:itemID="{1FF93993-7824-4D88-9F17-2CB41F53BD2C}">
  <ds:schemaRefs>
    <ds:schemaRef ds:uri="http://schemas.microsoft.com/sharepoint/v3/contenttype/forms"/>
  </ds:schemaRefs>
</ds:datastoreItem>
</file>

<file path=customXml/itemProps3.xml><?xml version="1.0" encoding="utf-8"?>
<ds:datastoreItem xmlns:ds="http://schemas.openxmlformats.org/officeDocument/2006/customXml" ds:itemID="{FFDFA741-A5D7-48F7-817C-1BBD5EA7F97A}">
  <ds:schemaRefs>
    <ds:schemaRef ds:uri="http://schemas.microsoft.com/office/2006/metadata/longProperties"/>
  </ds:schemaRefs>
</ds:datastoreItem>
</file>

<file path=customXml/itemProps4.xml><?xml version="1.0" encoding="utf-8"?>
<ds:datastoreItem xmlns:ds="http://schemas.openxmlformats.org/officeDocument/2006/customXml" ds:itemID="{129219BA-FA79-4A85-B0A2-C09A114856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605e5-4811-4e10-a170-8d136b4051f8"/>
    <ds:schemaRef ds:uri="ff0524eb-3318-4862-abcc-cb24f7cd4b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2E4C15-AF76-473A-83A6-7C73772C3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EPRC</Company>
  <LinksUpToDate>false</LinksUpToDate>
  <CharactersWithSpaces>3747</CharactersWithSpaces>
  <SharedDoc>false</SharedDoc>
  <HLinks>
    <vt:vector size="6" baseType="variant">
      <vt:variant>
        <vt:i4>4390992</vt:i4>
      </vt:variant>
      <vt:variant>
        <vt:i4>0</vt:i4>
      </vt:variant>
      <vt:variant>
        <vt:i4>0</vt:i4>
      </vt:variant>
      <vt:variant>
        <vt:i4>5</vt:i4>
      </vt:variant>
      <vt:variant>
        <vt:lpwstr>http://pdnchildrens.org/career-opportunities/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Barceleau</dc:creator>
  <cp:keywords/>
  <dc:description/>
  <cp:lastModifiedBy>Lynne Boutwell</cp:lastModifiedBy>
  <cp:revision>2</cp:revision>
  <cp:lastPrinted>2009-07-16T15:55:00Z</cp:lastPrinted>
  <dcterms:created xsi:type="dcterms:W3CDTF">2023-06-12T18:34:00Z</dcterms:created>
  <dcterms:modified xsi:type="dcterms:W3CDTF">2023-06-12T18:34:00Z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7" name="display_urn:schemas-microsoft-com:office:office#Editor">
    <vt:lpwstr>Lynne Boutwell</vt:lpwstr>
  </property>
  <property fmtid="{D5CDD505-2E9C-101B-9397-08002B2CF9AE}" pid="8" name="display_urn:schemas-microsoft-com:office:office#Author">
    <vt:lpwstr>Jaime Barceleau</vt:lpwstr>
  </property>
  <property fmtid="{D5CDD505-2E9C-101B-9397-08002B2CF9AE}" pid="9" name="ContentTypeId">
    <vt:lpwstr>0x0101001326231E144C954CB354B85747B28B95</vt:lpwstr>
  </property>
  <property fmtid="{D5CDD505-2E9C-101B-9397-08002B2CF9AE}" pid="10" name="MediaServiceImageTags">
    <vt:lpwstr/>
  </property>
</Properties>
</file>